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D2E9B" w14:textId="44481208" w:rsidR="004940E5" w:rsidRDefault="00C77EB9" w:rsidP="004940E5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</w:t>
      </w:r>
      <w:r w:rsidR="004940E5">
        <w:rPr>
          <w:noProof/>
        </w:rPr>
        <w:drawing>
          <wp:inline distT="0" distB="0" distL="0" distR="0" wp14:anchorId="1BE891CD" wp14:editId="442E3798">
            <wp:extent cx="1143000" cy="3048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E2293" w14:textId="77777777" w:rsidR="004940E5" w:rsidRDefault="004940E5" w:rsidP="00C77EB9">
      <w:pPr>
        <w:spacing w:after="0"/>
        <w:rPr>
          <w:rFonts w:ascii="Arial" w:hAnsi="Arial" w:cs="Arial"/>
          <w:b/>
          <w:sz w:val="24"/>
          <w:szCs w:val="24"/>
        </w:rPr>
      </w:pPr>
    </w:p>
    <w:p w14:paraId="6FB360B8" w14:textId="2D512975" w:rsidR="004940E5" w:rsidRPr="004940E5" w:rsidRDefault="004940E5" w:rsidP="004940E5">
      <w:pPr>
        <w:spacing w:after="0"/>
        <w:jc w:val="right"/>
        <w:rPr>
          <w:rFonts w:ascii="Arial" w:hAnsi="Arial" w:cs="Arial"/>
          <w:bCs/>
          <w:sz w:val="16"/>
          <w:szCs w:val="16"/>
        </w:rPr>
      </w:pPr>
      <w:r w:rsidRPr="004940E5">
        <w:rPr>
          <w:rFonts w:ascii="Arial" w:hAnsi="Arial" w:cs="Arial"/>
          <w:bCs/>
          <w:sz w:val="16"/>
          <w:szCs w:val="16"/>
        </w:rPr>
        <w:t>C2B1E7AC-2B04-43AC-8073-C40A1E47D4E9</w:t>
      </w:r>
    </w:p>
    <w:p w14:paraId="10FD700C" w14:textId="3938B118" w:rsidR="00C77EB9" w:rsidRDefault="004940E5" w:rsidP="00C77EB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</w:t>
      </w:r>
      <w:r w:rsidR="00C77EB9">
        <w:rPr>
          <w:rFonts w:ascii="Arial" w:hAnsi="Arial" w:cs="Arial"/>
          <w:b/>
          <w:sz w:val="24"/>
          <w:szCs w:val="24"/>
        </w:rPr>
        <w:t xml:space="preserve">     </w:t>
      </w:r>
      <w:bookmarkStart w:id="0" w:name="_Hlk121225638"/>
      <w:bookmarkStart w:id="1" w:name="_Hlk150498446"/>
      <w:r w:rsidR="00C77EB9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34A4B0F9" wp14:editId="275343BC">
            <wp:extent cx="619125" cy="819150"/>
            <wp:effectExtent l="0" t="0" r="9525" b="0"/>
            <wp:docPr id="5" name="Slika 5" descr="Slika na kojoj se prikazuje simbol, emblem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 descr="Slika na kojoj se prikazuje simbol, emblem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C03647" w14:textId="77777777" w:rsidR="00C77EB9" w:rsidRPr="007F2DD9" w:rsidRDefault="00C77EB9" w:rsidP="007F2D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2DD9">
        <w:rPr>
          <w:rFonts w:ascii="Times New Roman" w:hAnsi="Times New Roman" w:cs="Times New Roman"/>
          <w:bCs/>
          <w:sz w:val="24"/>
          <w:szCs w:val="24"/>
        </w:rPr>
        <w:t>R E P U B L I K A    H R V A T S K A</w:t>
      </w:r>
    </w:p>
    <w:p w14:paraId="19EF2B4B" w14:textId="77777777" w:rsidR="00C77EB9" w:rsidRPr="007F2DD9" w:rsidRDefault="00C77EB9" w:rsidP="007F2DD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F2DD9">
        <w:rPr>
          <w:rFonts w:ascii="Times New Roman" w:hAnsi="Times New Roman" w:cs="Times New Roman"/>
          <w:bCs/>
          <w:sz w:val="24"/>
          <w:szCs w:val="24"/>
        </w:rPr>
        <w:t>KRAPINSKO ZAGORSKA ŽUPANIJA</w:t>
      </w:r>
    </w:p>
    <w:p w14:paraId="075CAC80" w14:textId="77777777" w:rsidR="00C77EB9" w:rsidRPr="007F2DD9" w:rsidRDefault="00C77EB9" w:rsidP="007F2DD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F2DD9">
        <w:rPr>
          <w:rFonts w:ascii="Times New Roman" w:hAnsi="Times New Roman" w:cs="Times New Roman"/>
          <w:bCs/>
          <w:sz w:val="24"/>
          <w:szCs w:val="24"/>
        </w:rPr>
        <w:t xml:space="preserve">          GRAD PREGRADA</w:t>
      </w:r>
    </w:p>
    <w:p w14:paraId="09524C39" w14:textId="77777777" w:rsidR="00C77EB9" w:rsidRPr="007F2DD9" w:rsidRDefault="00C77EB9" w:rsidP="007F2DD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F2DD9">
        <w:rPr>
          <w:rFonts w:ascii="Times New Roman" w:hAnsi="Times New Roman" w:cs="Times New Roman"/>
          <w:bCs/>
          <w:sz w:val="24"/>
          <w:szCs w:val="24"/>
        </w:rPr>
        <w:t xml:space="preserve">          GRADSKO VIJEĆE</w:t>
      </w:r>
    </w:p>
    <w:p w14:paraId="3542D025" w14:textId="77777777" w:rsidR="00C77EB9" w:rsidRPr="004940E5" w:rsidRDefault="00C77EB9" w:rsidP="007F2DD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F37E013" w14:textId="28070EAD" w:rsidR="00C77EB9" w:rsidRPr="004940E5" w:rsidRDefault="00C77EB9" w:rsidP="007F2DD9">
      <w:pPr>
        <w:spacing w:after="0" w:line="240" w:lineRule="auto"/>
        <w:ind w:right="432"/>
        <w:rPr>
          <w:rFonts w:ascii="Times New Roman" w:hAnsi="Times New Roman" w:cs="Times New Roman"/>
          <w:sz w:val="24"/>
          <w:szCs w:val="24"/>
        </w:rPr>
      </w:pPr>
      <w:r w:rsidRPr="004940E5">
        <w:rPr>
          <w:rFonts w:ascii="Times New Roman" w:hAnsi="Times New Roman" w:cs="Times New Roman"/>
          <w:sz w:val="24"/>
          <w:szCs w:val="24"/>
        </w:rPr>
        <w:t xml:space="preserve">KLASA: </w:t>
      </w:r>
      <w:r w:rsidR="004940E5" w:rsidRPr="004940E5">
        <w:rPr>
          <w:rFonts w:ascii="Times New Roman" w:hAnsi="Times New Roman" w:cs="Times New Roman"/>
          <w:sz w:val="24"/>
          <w:szCs w:val="24"/>
        </w:rPr>
        <w:t>410-01/24-01/11</w:t>
      </w:r>
    </w:p>
    <w:p w14:paraId="7D9C216D" w14:textId="504F90B3" w:rsidR="00C77EB9" w:rsidRPr="004940E5" w:rsidRDefault="00C77EB9" w:rsidP="007F2D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0E5">
        <w:rPr>
          <w:rFonts w:ascii="Times New Roman" w:hAnsi="Times New Roman" w:cs="Times New Roman"/>
          <w:sz w:val="24"/>
          <w:szCs w:val="24"/>
        </w:rPr>
        <w:t>URBROJ: 2140-5-</w:t>
      </w:r>
      <w:r w:rsidR="004940E5" w:rsidRPr="004940E5">
        <w:rPr>
          <w:rFonts w:ascii="Times New Roman" w:hAnsi="Times New Roman" w:cs="Times New Roman"/>
          <w:sz w:val="24"/>
          <w:szCs w:val="24"/>
        </w:rPr>
        <w:t>04</w:t>
      </w:r>
      <w:r w:rsidRPr="004940E5">
        <w:rPr>
          <w:rFonts w:ascii="Times New Roman" w:hAnsi="Times New Roman" w:cs="Times New Roman"/>
          <w:sz w:val="24"/>
          <w:szCs w:val="24"/>
        </w:rPr>
        <w:t>-2</w:t>
      </w:r>
      <w:r w:rsidR="00DC1C8E" w:rsidRPr="004940E5">
        <w:rPr>
          <w:rFonts w:ascii="Times New Roman" w:hAnsi="Times New Roman" w:cs="Times New Roman"/>
          <w:sz w:val="24"/>
          <w:szCs w:val="24"/>
        </w:rPr>
        <w:t>4</w:t>
      </w:r>
      <w:r w:rsidRPr="004940E5">
        <w:rPr>
          <w:rFonts w:ascii="Times New Roman" w:hAnsi="Times New Roman" w:cs="Times New Roman"/>
          <w:sz w:val="24"/>
          <w:szCs w:val="24"/>
        </w:rPr>
        <w:t>-</w:t>
      </w:r>
      <w:r w:rsidR="004940E5" w:rsidRPr="004940E5">
        <w:rPr>
          <w:rFonts w:ascii="Times New Roman" w:hAnsi="Times New Roman" w:cs="Times New Roman"/>
          <w:sz w:val="24"/>
          <w:szCs w:val="24"/>
        </w:rPr>
        <w:t>1</w:t>
      </w:r>
    </w:p>
    <w:p w14:paraId="69BB3B58" w14:textId="0EE891C0" w:rsidR="00C77EB9" w:rsidRPr="007F2DD9" w:rsidRDefault="00C77EB9" w:rsidP="007F2DD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Pregrada, </w:t>
      </w:r>
      <w:r w:rsidR="00684EBB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="004940E5">
        <w:rPr>
          <w:rFonts w:ascii="Times New Roman" w:hAnsi="Times New Roman" w:cs="Times New Roman"/>
          <w:color w:val="000000" w:themeColor="text1"/>
          <w:sz w:val="24"/>
          <w:szCs w:val="24"/>
        </w:rPr>
        <w:t>.12.2024.</w:t>
      </w:r>
    </w:p>
    <w:bookmarkEnd w:id="0"/>
    <w:p w14:paraId="4EE09CC6" w14:textId="176F0111" w:rsidR="00C77EB9" w:rsidRPr="007F2DD9" w:rsidRDefault="00477748" w:rsidP="007F2DD9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NACRT </w:t>
      </w:r>
      <w:r w:rsidR="00C77EB9" w:rsidRPr="007F2DD9">
        <w:rPr>
          <w:rFonts w:ascii="Times New Roman" w:hAnsi="Times New Roman" w:cs="Times New Roman"/>
          <w:sz w:val="24"/>
          <w:szCs w:val="24"/>
        </w:rPr>
        <w:t>PRIJEDLOG</w:t>
      </w:r>
      <w:r w:rsidR="004940E5">
        <w:rPr>
          <w:rFonts w:ascii="Times New Roman" w:hAnsi="Times New Roman" w:cs="Times New Roman"/>
          <w:sz w:val="24"/>
          <w:szCs w:val="24"/>
        </w:rPr>
        <w:t>A</w:t>
      </w:r>
    </w:p>
    <w:bookmarkEnd w:id="1"/>
    <w:p w14:paraId="19EB30CC" w14:textId="77777777" w:rsidR="00C77EB9" w:rsidRPr="007F2DD9" w:rsidRDefault="00C77EB9" w:rsidP="007F2DD9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EBBC5EB" w14:textId="3C1B3B8A" w:rsidR="00C77EB9" w:rsidRPr="007F2DD9" w:rsidRDefault="00830E81" w:rsidP="00C54ECB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Na temelju članka 26</w:t>
      </w:r>
      <w:r w:rsidR="00C54EC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stavak 2.</w:t>
      </w:r>
      <w:r w:rsidR="00C77EB9" w:rsidRPr="007F2DD9">
        <w:rPr>
          <w:rFonts w:ascii="Times New Roman" w:hAnsi="Times New Roman" w:cs="Times New Roman"/>
          <w:sz w:val="24"/>
          <w:szCs w:val="24"/>
        </w:rPr>
        <w:t xml:space="preserve"> i čl</w:t>
      </w:r>
      <w:r w:rsidR="00C54ECB">
        <w:rPr>
          <w:rFonts w:ascii="Times New Roman" w:hAnsi="Times New Roman" w:cs="Times New Roman"/>
          <w:sz w:val="24"/>
          <w:szCs w:val="24"/>
        </w:rPr>
        <w:t>anka</w:t>
      </w:r>
      <w:r w:rsidR="00C77EB9" w:rsidRPr="007F2DD9">
        <w:rPr>
          <w:rFonts w:ascii="Times New Roman" w:hAnsi="Times New Roman" w:cs="Times New Roman"/>
          <w:sz w:val="24"/>
          <w:szCs w:val="24"/>
        </w:rPr>
        <w:t xml:space="preserve"> 42. Zakona o lokalnim porezima (</w:t>
      </w:r>
      <w:r w:rsidR="00D733DE">
        <w:rPr>
          <w:rFonts w:ascii="Times New Roman" w:hAnsi="Times New Roman" w:cs="Times New Roman"/>
          <w:sz w:val="24"/>
          <w:szCs w:val="24"/>
        </w:rPr>
        <w:t>„</w:t>
      </w:r>
      <w:r w:rsidR="00C77EB9" w:rsidRPr="007F2DD9">
        <w:rPr>
          <w:rFonts w:ascii="Times New Roman" w:hAnsi="Times New Roman" w:cs="Times New Roman"/>
          <w:sz w:val="24"/>
          <w:szCs w:val="24"/>
        </w:rPr>
        <w:t>Narodne novine</w:t>
      </w:r>
      <w:r w:rsidR="00D733DE">
        <w:rPr>
          <w:rFonts w:ascii="Times New Roman" w:hAnsi="Times New Roman" w:cs="Times New Roman"/>
          <w:sz w:val="24"/>
          <w:szCs w:val="24"/>
        </w:rPr>
        <w:t>“ broj</w:t>
      </w:r>
      <w:r w:rsidR="00C77EB9" w:rsidRPr="007F2DD9">
        <w:rPr>
          <w:rFonts w:ascii="Times New Roman" w:hAnsi="Times New Roman" w:cs="Times New Roman"/>
          <w:sz w:val="24"/>
          <w:szCs w:val="24"/>
        </w:rPr>
        <w:t xml:space="preserve"> 115/16, 101/17, 114/22, 114/23, 152/24)</w:t>
      </w:r>
      <w:r w:rsidR="00C54ECB">
        <w:rPr>
          <w:rFonts w:ascii="Times New Roman" w:hAnsi="Times New Roman" w:cs="Times New Roman"/>
          <w:sz w:val="24"/>
          <w:szCs w:val="24"/>
        </w:rPr>
        <w:t>,</w:t>
      </w:r>
      <w:r w:rsidR="00C54ECB" w:rsidRPr="00C54ECB">
        <w:t xml:space="preserve"> </w:t>
      </w:r>
      <w:r w:rsidR="00C54ECB" w:rsidRPr="00C54ECB">
        <w:rPr>
          <w:rFonts w:ascii="Times New Roman" w:hAnsi="Times New Roman" w:cs="Times New Roman"/>
          <w:sz w:val="24"/>
          <w:szCs w:val="24"/>
        </w:rPr>
        <w:t>članka 35. Zakona o lokalnoj i područnoj samoupravi („Narodne novine“ broj 33/01, 60/01, 129/05, 109/07, 125/08, 36/09, 150/11, 144/12, 19/13, 137/15, 123/17, 98/19, 144/20)</w:t>
      </w:r>
      <w:r w:rsidR="00C77EB9" w:rsidRPr="007F2DD9">
        <w:rPr>
          <w:rFonts w:ascii="Times New Roman" w:hAnsi="Times New Roman" w:cs="Times New Roman"/>
          <w:sz w:val="24"/>
          <w:szCs w:val="24"/>
        </w:rPr>
        <w:t xml:space="preserve"> </w:t>
      </w:r>
      <w:r w:rsidR="000A6494">
        <w:rPr>
          <w:rFonts w:ascii="Times New Roman" w:hAnsi="Times New Roman" w:cs="Times New Roman"/>
          <w:sz w:val="24"/>
          <w:szCs w:val="24"/>
        </w:rPr>
        <w:t>te</w:t>
      </w:r>
      <w:r w:rsidR="00C77EB9" w:rsidRPr="007F2DD9">
        <w:rPr>
          <w:rFonts w:ascii="Times New Roman" w:hAnsi="Times New Roman" w:cs="Times New Roman"/>
          <w:sz w:val="24"/>
          <w:szCs w:val="24"/>
        </w:rPr>
        <w:t xml:space="preserve"> </w:t>
      </w:r>
      <w:r w:rsidR="00C77EB9" w:rsidRPr="007F2DD9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članka </w:t>
      </w:r>
      <w:bookmarkStart w:id="2" w:name="_Hlk150498498"/>
      <w:r w:rsidR="00C77EB9" w:rsidRPr="007F2DD9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32. Statuta Grada Pregrade (</w:t>
      </w:r>
      <w:r w:rsidR="00D733DE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„</w:t>
      </w:r>
      <w:r w:rsidR="00C77EB9" w:rsidRPr="007F2DD9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Službeni glasnik </w:t>
      </w:r>
      <w:r w:rsidR="00D733DE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Krapinsko-zagorske županije“</w:t>
      </w:r>
      <w:r w:rsidR="00C77EB9" w:rsidRPr="007F2DD9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 broj 06/13, 17/13, 7/18, 16/18-pročišćeni tekst, 05/20, 8/21, 38/22, 40/23), Gradsko vijeće Grada Pregrade na</w:t>
      </w:r>
      <w:r w:rsidR="00C54ECB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_</w:t>
      </w:r>
      <w:r w:rsidR="00C77EB9" w:rsidRPr="007F2DD9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. sjednici  održanoj </w:t>
      </w:r>
      <w:r w:rsidR="00C54ECB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___</w:t>
      </w:r>
      <w:r w:rsidR="00C77EB9" w:rsidRPr="007F2DD9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.202</w:t>
      </w:r>
      <w:r w:rsidR="00F55DC1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5</w:t>
      </w:r>
      <w:r w:rsidR="00C77EB9" w:rsidRPr="007F2DD9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. godine</w:t>
      </w:r>
      <w:r w:rsidR="00C77EB9" w:rsidRPr="007F2DD9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, donijelo je </w:t>
      </w:r>
    </w:p>
    <w:bookmarkEnd w:id="2"/>
    <w:p w14:paraId="16380FD4" w14:textId="454FF675" w:rsidR="00F31CFD" w:rsidRPr="007F2DD9" w:rsidRDefault="00F31CFD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strike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Odluk</w:t>
      </w:r>
      <w:r w:rsidR="00D01728"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  <w:r w:rsidR="0054319E"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</w:t>
      </w:r>
      <w:r w:rsidR="0001703B"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porezima Grada</w:t>
      </w:r>
      <w:r w:rsidR="00C77EB9"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Pregrade</w:t>
      </w:r>
    </w:p>
    <w:p w14:paraId="6746AD48" w14:textId="6F5E9EE3" w:rsidR="00F31CFD" w:rsidRPr="007F2DD9" w:rsidRDefault="00F31CFD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  </w:t>
      </w:r>
    </w:p>
    <w:p w14:paraId="1D727FB2" w14:textId="36B29A4A" w:rsidR="00F31CFD" w:rsidRPr="007F2DD9" w:rsidRDefault="00F31CFD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I. </w:t>
      </w:r>
      <w:r w:rsidR="0001703B"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TEMELJNA ODREDBA</w:t>
      </w:r>
    </w:p>
    <w:p w14:paraId="3A28D827" w14:textId="77777777" w:rsidR="00F31CFD" w:rsidRPr="007F2DD9" w:rsidRDefault="00F31CFD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1.</w:t>
      </w:r>
    </w:p>
    <w:p w14:paraId="31153D2B" w14:textId="7B3D6536" w:rsidR="00F31CFD" w:rsidRPr="007F2DD9" w:rsidRDefault="00F31CFD" w:rsidP="00C54ECB">
      <w:pPr>
        <w:shd w:val="clear" w:color="auto" w:fill="FFFFFF"/>
        <w:spacing w:after="12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Ovom se </w:t>
      </w:r>
      <w:r w:rsidR="00D54666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dlukom </w:t>
      </w:r>
      <w:r w:rsidR="0001703B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propisuju vrste poreza koje pripadaju Gradu</w:t>
      </w:r>
      <w:r w:rsidR="00D01728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Pregradi</w:t>
      </w:r>
      <w:r w:rsidR="0001703B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visina stope poreza na potrošnju, visina poreza na </w:t>
      </w:r>
      <w:r w:rsidR="00D01728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nekretnine</w:t>
      </w:r>
      <w:r w:rsidR="00D54666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nadležno 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porezno tijelo za utvrđivanje</w:t>
      </w:r>
      <w:r w:rsidR="00E5309B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, evidentiranje, nadzor, naplatu i ovrhu radi naplate navedenih poreza.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​</w:t>
      </w:r>
    </w:p>
    <w:p w14:paraId="16D859B7" w14:textId="77777777" w:rsidR="00F31CFD" w:rsidRPr="007F2DD9" w:rsidRDefault="00F31CFD" w:rsidP="007F2DD9">
      <w:pPr>
        <w:shd w:val="clear" w:color="auto" w:fill="FFFFFF"/>
        <w:spacing w:after="12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4F672B6" w14:textId="77777777" w:rsidR="00F31CFD" w:rsidRPr="007F2DD9" w:rsidRDefault="00F31CFD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II. VRSTE POREZA</w:t>
      </w:r>
    </w:p>
    <w:p w14:paraId="4F39D984" w14:textId="77777777" w:rsidR="00F31CFD" w:rsidRPr="007F2DD9" w:rsidRDefault="00F31CFD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2.</w:t>
      </w:r>
    </w:p>
    <w:p w14:paraId="7C165B0D" w14:textId="4ADC8C90" w:rsidR="00F66CE3" w:rsidRPr="007F2DD9" w:rsidRDefault="00F31CFD" w:rsidP="007F2DD9">
      <w:pPr>
        <w:shd w:val="clear" w:color="auto" w:fill="FFFFFF"/>
        <w:spacing w:after="12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​</w:t>
      </w:r>
      <w:r w:rsidR="00BC55B1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Gradski porezi jesu</w:t>
      </w:r>
      <w:r w:rsidR="001531AB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14:paraId="20E20085" w14:textId="3A13627A" w:rsidR="00F31CFD" w:rsidRPr="007F2DD9" w:rsidRDefault="00F66CE3" w:rsidP="001531AB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F31CFD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porez na </w:t>
      </w:r>
      <w:r w:rsidR="0097232F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potrošnju</w:t>
      </w:r>
      <w:r w:rsidR="00F31CFD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610335BE" w14:textId="0C67DADF" w:rsidR="00F31CFD" w:rsidRPr="007F2DD9" w:rsidRDefault="00F66CE3" w:rsidP="007F2DD9">
      <w:pPr>
        <w:shd w:val="clear" w:color="auto" w:fill="FFFFFF"/>
        <w:spacing w:after="12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F31CFD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porez na </w:t>
      </w:r>
      <w:r w:rsidR="004873AE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nekretnine</w:t>
      </w:r>
      <w:r w:rsid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1DC4813" w14:textId="77777777" w:rsidR="007F2DD9" w:rsidRDefault="007F2DD9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06D06D9" w14:textId="07444A1F" w:rsidR="0097232F" w:rsidRPr="007F2DD9" w:rsidRDefault="0097232F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III. </w:t>
      </w:r>
      <w:r w:rsidR="00F31CFD"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</w:t>
      </w: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OREZ NA POTROŠNJU</w:t>
      </w:r>
    </w:p>
    <w:p w14:paraId="392AF380" w14:textId="25E4F896" w:rsidR="00F31CFD" w:rsidRPr="007F2DD9" w:rsidRDefault="00F31CFD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Članak </w:t>
      </w:r>
      <w:r w:rsidR="00F66CE3"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3</w:t>
      </w: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</w:t>
      </w:r>
    </w:p>
    <w:p w14:paraId="775B9B50" w14:textId="48C10F1F" w:rsidR="0097232F" w:rsidRPr="007F2DD9" w:rsidRDefault="0097232F" w:rsidP="007F2DD9">
      <w:pPr>
        <w:shd w:val="clear" w:color="auto" w:fill="FFFFFF"/>
        <w:spacing w:after="12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Stopa poreza na potrošnju iznosi </w:t>
      </w:r>
      <w:r w:rsidR="008031C0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%</w:t>
      </w:r>
      <w:r w:rsidR="000C50D1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C27F10A" w14:textId="5AC5DF50" w:rsidR="007925F5" w:rsidRPr="007F2DD9" w:rsidRDefault="007925F5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Članak 4.</w:t>
      </w:r>
    </w:p>
    <w:p w14:paraId="28391269" w14:textId="62ED759B" w:rsidR="0097232F" w:rsidRPr="007F2DD9" w:rsidRDefault="0097232F" w:rsidP="007F2DD9">
      <w:pPr>
        <w:shd w:val="clear" w:color="auto" w:fill="FFFFFF"/>
        <w:spacing w:after="12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Poslove utvrđivanja, evidentiranja, nadzora, naplate i ovrhe radi naplate poreza na potrošnju obavlja Ministarstvo financija, Porezna uprava</w:t>
      </w:r>
      <w:r w:rsidR="000C50D1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B6D2828" w14:textId="77777777" w:rsidR="008031C0" w:rsidRPr="007F2DD9" w:rsidRDefault="008031C0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65BE8C5" w14:textId="4AC5A58E" w:rsidR="0097232F" w:rsidRPr="007F2DD9" w:rsidRDefault="000C50D1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IV. POREZ NA </w:t>
      </w:r>
      <w:r w:rsidR="004873AE"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NEKRETNINE</w:t>
      </w:r>
    </w:p>
    <w:p w14:paraId="34A0DFFF" w14:textId="3BACEB87" w:rsidR="00F31CFD" w:rsidRPr="007F2DD9" w:rsidRDefault="00B67B9D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5.</w:t>
      </w:r>
    </w:p>
    <w:p w14:paraId="73D46D83" w14:textId="3984A498" w:rsidR="000C50D1" w:rsidRPr="007F2DD9" w:rsidRDefault="000C50D1" w:rsidP="00D733DE">
      <w:pPr>
        <w:shd w:val="clear" w:color="auto" w:fill="FFFFFF"/>
        <w:spacing w:after="12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Porez na </w:t>
      </w:r>
      <w:r w:rsidR="004873AE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nekretnine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području </w:t>
      </w:r>
      <w:r w:rsidR="00C54ECB">
        <w:rPr>
          <w:rFonts w:ascii="Times New Roman" w:eastAsia="Times New Roman" w:hAnsi="Times New Roman" w:cs="Times New Roman"/>
          <w:sz w:val="24"/>
          <w:szCs w:val="24"/>
          <w:lang w:eastAsia="hr-HR"/>
        </w:rPr>
        <w:t>g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rada</w:t>
      </w:r>
      <w:r w:rsidR="008031C0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Pregrade 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plaća se u visini od </w:t>
      </w:r>
      <w:r w:rsidR="008031C0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3,50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eura /m</w:t>
      </w:r>
      <w:r w:rsidR="001531A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2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korisne površine </w:t>
      </w:r>
      <w:r w:rsidR="00596528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nekretnine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C9B5A8B" w14:textId="14309DEF" w:rsidR="000C50D1" w:rsidRPr="007F2DD9" w:rsidRDefault="000C50D1" w:rsidP="001531AB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6.</w:t>
      </w:r>
    </w:p>
    <w:p w14:paraId="338C5B14" w14:textId="28278642" w:rsidR="007F2DD9" w:rsidRDefault="007F4B63" w:rsidP="001531AB">
      <w:pPr>
        <w:shd w:val="clear" w:color="auto" w:fill="FFFFFF"/>
        <w:spacing w:after="12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Poslove utvrđivanja, evidentiranja, nadzora, naplate i ovrhe radi naplate poreza na </w:t>
      </w:r>
      <w:r w:rsidR="004873AE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nekretnine 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obavlja Upravni odjel za </w:t>
      </w:r>
      <w:r w:rsidR="008031C0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financije i gospodarstvo 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Grada</w:t>
      </w:r>
      <w:r w:rsidR="008031C0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Pregrade. </w:t>
      </w:r>
    </w:p>
    <w:p w14:paraId="7FCC759B" w14:textId="77777777" w:rsidR="001531AB" w:rsidRPr="001531AB" w:rsidRDefault="001531AB" w:rsidP="001531AB">
      <w:pPr>
        <w:shd w:val="clear" w:color="auto" w:fill="FFFFFF"/>
        <w:spacing w:after="12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15CC38" w14:textId="4C6ABCB7" w:rsidR="006A4FDC" w:rsidRPr="007F2DD9" w:rsidRDefault="006A4FDC" w:rsidP="001531AB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V.  DAVANJE OVLASTI FINA-</w:t>
      </w:r>
      <w:r w:rsidR="00542559"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</w:p>
    <w:p w14:paraId="607B58F3" w14:textId="3EF4AA51" w:rsidR="005E6824" w:rsidRPr="007F2DD9" w:rsidRDefault="005E6824" w:rsidP="001531AB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11.</w:t>
      </w:r>
    </w:p>
    <w:p w14:paraId="43872603" w14:textId="4066225A" w:rsidR="006A4FDC" w:rsidRPr="007F2DD9" w:rsidRDefault="006A4FDC" w:rsidP="007F2DD9">
      <w:pPr>
        <w:shd w:val="clear" w:color="auto" w:fill="FFFFFF"/>
        <w:spacing w:after="12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Ovlašćuje se nadležna organizacija platnog prometa zadužena za raspoređivanje uplaćenih prihoda, da naknada koja pripada Ministarstvu financija, Poreznoj u</w:t>
      </w:r>
      <w:r w:rsidR="00AB66D5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rav</w:t>
      </w:r>
      <w:r w:rsidR="00FF7C3B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iznosu od </w:t>
      </w:r>
      <w:r w:rsidR="005E6824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5% od ukupno uplaćenih prihoda, obračuna i uplati u državni proračun i to do zadnjeg dana u mjesecu za protekli mjesec.</w:t>
      </w:r>
    </w:p>
    <w:p w14:paraId="0CEFF56A" w14:textId="77777777" w:rsidR="001531AB" w:rsidRDefault="001531AB" w:rsidP="007F2DD9">
      <w:pPr>
        <w:shd w:val="clear" w:color="auto" w:fill="FFFFFF"/>
        <w:spacing w:after="120" w:line="240" w:lineRule="auto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4C8117E" w14:textId="46F608C3" w:rsidR="00F31CFD" w:rsidRPr="007F2DD9" w:rsidRDefault="005E6824" w:rsidP="001531AB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VI. PRIJELAZNE I ZAVRŠNE ODREDBE</w:t>
      </w:r>
    </w:p>
    <w:p w14:paraId="0A53CCAB" w14:textId="3971761D" w:rsidR="00F31CFD" w:rsidRPr="007F2DD9" w:rsidRDefault="00F31CFD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Članak </w:t>
      </w:r>
      <w:r w:rsidR="005E6824"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12</w:t>
      </w: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</w:t>
      </w:r>
    </w:p>
    <w:p w14:paraId="31ABCE8C" w14:textId="4873B6DB" w:rsidR="00F31CFD" w:rsidRPr="007F2DD9" w:rsidRDefault="00F31CFD" w:rsidP="001531AB">
      <w:pPr>
        <w:shd w:val="clear" w:color="auto" w:fill="FFFFFF"/>
        <w:spacing w:after="12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​</w:t>
      </w:r>
      <w:r w:rsidR="005E6824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Postupci utvrđivanja poreza započeti po odredbama Odluke o</w:t>
      </w:r>
      <w:r w:rsidR="007F2DD9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gradskim</w:t>
      </w:r>
      <w:r w:rsidR="005E6824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porezima Grada</w:t>
      </w:r>
      <w:r w:rsidR="007F2DD9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Pregrade (</w:t>
      </w:r>
      <w:r w:rsidR="00D733DE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5E6824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Službeni </w:t>
      </w:r>
      <w:r w:rsidR="007F2DD9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glasnik </w:t>
      </w:r>
      <w:r w:rsidR="001531AB" w:rsidRPr="007F2DD9">
        <w:rPr>
          <w:rFonts w:ascii="Times New Roman" w:hAnsi="Times New Roman" w:cs="Times New Roman"/>
          <w:color w:val="000000"/>
          <w:sz w:val="24"/>
          <w:szCs w:val="24"/>
        </w:rPr>
        <w:t>Krapinsko-zagorske županije</w:t>
      </w:r>
      <w:r w:rsidR="00D733DE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5E6824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broj</w:t>
      </w:r>
      <w:r w:rsidR="007F2DD9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59/2023),</w:t>
      </w:r>
      <w:r w:rsidR="005E6824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 nisu dovršeni do stupanja na snagu ove Odluke, dovršiti će se prema odredbama </w:t>
      </w:r>
      <w:r w:rsidR="007F2DD9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Odluke o gradskim porezima Grada Pregrade (Službeni glasnik </w:t>
      </w:r>
      <w:r w:rsidR="001531AB" w:rsidRPr="007F2DD9">
        <w:rPr>
          <w:rFonts w:ascii="Times New Roman" w:hAnsi="Times New Roman" w:cs="Times New Roman"/>
          <w:color w:val="000000"/>
          <w:sz w:val="24"/>
          <w:szCs w:val="24"/>
        </w:rPr>
        <w:t>Krapinsko-zagorske županije</w:t>
      </w:r>
      <w:r w:rsidR="007F2DD9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, broj 59/2023)</w:t>
      </w:r>
      <w:r w:rsidR="005E6824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E4D9F96" w14:textId="7C274CC9" w:rsidR="007F1019" w:rsidRDefault="007F1019" w:rsidP="007F2DD9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2D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Članak 13.</w:t>
      </w:r>
    </w:p>
    <w:p w14:paraId="201D7637" w14:textId="21E447C1" w:rsidR="00C54ECB" w:rsidRPr="007F2DD9" w:rsidRDefault="00C54ECB" w:rsidP="00C54EC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2DD9">
        <w:rPr>
          <w:rFonts w:ascii="Times New Roman" w:hAnsi="Times New Roman" w:cs="Times New Roman"/>
          <w:color w:val="000000"/>
          <w:sz w:val="24"/>
          <w:szCs w:val="24"/>
        </w:rPr>
        <w:t xml:space="preserve">Ova Odluka </w:t>
      </w:r>
      <w:r w:rsidR="00DC1C8E">
        <w:rPr>
          <w:rFonts w:ascii="Times New Roman" w:hAnsi="Times New Roman" w:cs="Times New Roman"/>
          <w:color w:val="000000"/>
          <w:sz w:val="24"/>
          <w:szCs w:val="24"/>
        </w:rPr>
        <w:t>stupa na snagu osmog dana od dana objave u</w:t>
      </w:r>
      <w:r w:rsidRPr="007F2D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7F2DD9">
        <w:rPr>
          <w:rFonts w:ascii="Times New Roman" w:hAnsi="Times New Roman" w:cs="Times New Roman"/>
          <w:color w:val="000000"/>
          <w:sz w:val="24"/>
          <w:szCs w:val="24"/>
        </w:rPr>
        <w:t>Službenom glasniku Krapinsko-zagorske županije</w:t>
      </w:r>
      <w:r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211B3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4C61DF2" w14:textId="68887690" w:rsidR="00C54ECB" w:rsidRPr="007F2DD9" w:rsidRDefault="00C54ECB" w:rsidP="00C54ECB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2D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Članak 14.</w:t>
      </w:r>
    </w:p>
    <w:p w14:paraId="09CA7875" w14:textId="1C589B28" w:rsidR="007F1019" w:rsidRPr="007F2DD9" w:rsidRDefault="007F1019" w:rsidP="00D733D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DD9">
        <w:rPr>
          <w:rFonts w:ascii="Times New Roman" w:hAnsi="Times New Roman" w:cs="Times New Roman"/>
          <w:sz w:val="24"/>
          <w:szCs w:val="24"/>
        </w:rPr>
        <w:t xml:space="preserve">Stupanjem na snagu ove Odluke, prestaje važiti Odluka o </w:t>
      </w:r>
      <w:r w:rsidR="007F2DD9" w:rsidRPr="007F2DD9">
        <w:rPr>
          <w:rFonts w:ascii="Times New Roman" w:hAnsi="Times New Roman" w:cs="Times New Roman"/>
          <w:sz w:val="24"/>
          <w:szCs w:val="24"/>
        </w:rPr>
        <w:t>gradskim porezima Grada Pregrade</w:t>
      </w:r>
      <w:r w:rsidR="00D733DE">
        <w:rPr>
          <w:rFonts w:ascii="Times New Roman" w:hAnsi="Times New Roman" w:cs="Times New Roman"/>
          <w:sz w:val="24"/>
          <w:szCs w:val="24"/>
        </w:rPr>
        <w:t xml:space="preserve">, </w:t>
      </w:r>
      <w:r w:rsidR="007F2DD9" w:rsidRPr="007F2DD9">
        <w:rPr>
          <w:rFonts w:ascii="Times New Roman" w:hAnsi="Times New Roman" w:cs="Times New Roman"/>
          <w:sz w:val="24"/>
          <w:szCs w:val="24"/>
        </w:rPr>
        <w:t xml:space="preserve">Službeni glasnik </w:t>
      </w:r>
      <w:r w:rsidR="001531AB" w:rsidRPr="007F2DD9">
        <w:rPr>
          <w:rFonts w:ascii="Times New Roman" w:hAnsi="Times New Roman" w:cs="Times New Roman"/>
          <w:color w:val="000000"/>
          <w:sz w:val="24"/>
          <w:szCs w:val="24"/>
        </w:rPr>
        <w:t>Krapinsko-zagorske županije</w:t>
      </w:r>
      <w:r w:rsidR="00D733DE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7F2DD9" w:rsidRPr="007F2DD9">
        <w:rPr>
          <w:rFonts w:ascii="Times New Roman" w:hAnsi="Times New Roman" w:cs="Times New Roman"/>
          <w:sz w:val="24"/>
          <w:szCs w:val="24"/>
        </w:rPr>
        <w:t xml:space="preserve"> broj 59/2023)</w:t>
      </w:r>
      <w:r w:rsidR="00D733DE">
        <w:rPr>
          <w:rFonts w:ascii="Times New Roman" w:hAnsi="Times New Roman" w:cs="Times New Roman"/>
          <w:sz w:val="24"/>
          <w:szCs w:val="24"/>
        </w:rPr>
        <w:t>.</w:t>
      </w:r>
    </w:p>
    <w:p w14:paraId="15AC7181" w14:textId="4199D0E2" w:rsidR="007F1019" w:rsidRPr="007F2DD9" w:rsidRDefault="007F1019" w:rsidP="007F2DD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i/>
          <w:iCs/>
          <w:color w:val="7030A1"/>
          <w:sz w:val="24"/>
          <w:szCs w:val="24"/>
        </w:rPr>
      </w:pPr>
    </w:p>
    <w:p w14:paraId="10AA3508" w14:textId="77777777" w:rsidR="007F2DD9" w:rsidRPr="007F2DD9" w:rsidRDefault="007F2DD9" w:rsidP="007F2DD9">
      <w:pPr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6CC124E8" w14:textId="77777777" w:rsidR="007F2DD9" w:rsidRPr="007F2DD9" w:rsidRDefault="007F2DD9" w:rsidP="007F2DD9">
      <w:pPr>
        <w:spacing w:after="12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 w:rsidRPr="007F2DD9">
        <w:rPr>
          <w:rFonts w:ascii="Times New Roman" w:eastAsiaTheme="minorEastAsia" w:hAnsi="Times New Roman" w:cs="Times New Roman"/>
          <w:sz w:val="24"/>
          <w:szCs w:val="24"/>
        </w:rPr>
        <w:t>PREDSJEDNICA GRADSKOG VIJEĆA</w:t>
      </w:r>
    </w:p>
    <w:p w14:paraId="48B1D08A" w14:textId="77777777" w:rsidR="007F2DD9" w:rsidRDefault="007F2DD9" w:rsidP="007F2DD9">
      <w:pPr>
        <w:spacing w:after="12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  <w:t>Vesna Petek</w:t>
      </w:r>
    </w:p>
    <w:p w14:paraId="6F8741B3" w14:textId="77777777" w:rsidR="00C54ECB" w:rsidRDefault="00C54ECB" w:rsidP="007F2DD9">
      <w:pPr>
        <w:spacing w:after="12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</w:p>
    <w:p w14:paraId="0DCAD86F" w14:textId="77777777" w:rsidR="00C54ECB" w:rsidRDefault="00C54ECB" w:rsidP="007F2DD9">
      <w:pPr>
        <w:spacing w:after="12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</w:p>
    <w:p w14:paraId="0E5DB570" w14:textId="77777777" w:rsidR="00C54ECB" w:rsidRDefault="00C54ECB" w:rsidP="007F2DD9">
      <w:pPr>
        <w:spacing w:after="12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</w:p>
    <w:p w14:paraId="59DA9E19" w14:textId="77777777" w:rsidR="00C54ECB" w:rsidRDefault="00C54ECB" w:rsidP="007F2DD9">
      <w:pPr>
        <w:spacing w:after="12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</w:p>
    <w:p w14:paraId="3B83BBE0" w14:textId="77777777" w:rsidR="00C54ECB" w:rsidRDefault="00C54ECB" w:rsidP="007F2DD9">
      <w:pPr>
        <w:spacing w:after="12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</w:p>
    <w:p w14:paraId="5BA1EC12" w14:textId="77777777" w:rsidR="00C54ECB" w:rsidRDefault="00C54ECB" w:rsidP="007F2DD9">
      <w:pPr>
        <w:spacing w:after="12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</w:p>
    <w:p w14:paraId="4A7936ED" w14:textId="54984A33" w:rsidR="00C54ECB" w:rsidRPr="007F2DD9" w:rsidRDefault="00C54ECB" w:rsidP="00C54ECB">
      <w:pPr>
        <w:spacing w:after="12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OBRAZLOŽENJE</w:t>
      </w:r>
    </w:p>
    <w:p w14:paraId="6A1511A5" w14:textId="77777777" w:rsidR="007F2DD9" w:rsidRDefault="007F2DD9" w:rsidP="00C061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i/>
          <w:iCs/>
          <w:color w:val="7030A1"/>
        </w:rPr>
      </w:pPr>
    </w:p>
    <w:p w14:paraId="7C1B7CD0" w14:textId="77777777" w:rsidR="00C54ECB" w:rsidRPr="00C54ECB" w:rsidRDefault="00C54ECB" w:rsidP="00C54ECB">
      <w:pPr>
        <w:pStyle w:val="StandardWeb"/>
        <w:jc w:val="both"/>
        <w:rPr>
          <w:color w:val="000000"/>
        </w:rPr>
      </w:pPr>
      <w:r w:rsidRPr="00C54ECB">
        <w:rPr>
          <w:color w:val="000000"/>
        </w:rPr>
        <w:t>Zakonom o izmjenama i dopuni Zakona o lokalnim porezima koji je u primjeni i objavljen u Narodnim novinama br. 152/24, sva predstavnička tijela dužna su Odlukom o lokalnim porezima za potrebe plaćanja poreza na nekretnine propisati visinu poreza na nekretnine i nadležno porezno tijelo za utvrđivanje i naplatu poreza. Važeću Odluku je potrebno uskladiti u razdoblju od 1. siječnja do 28. veljače 2025. godine.</w:t>
      </w:r>
    </w:p>
    <w:p w14:paraId="45902F39" w14:textId="50CF75B8" w:rsidR="00C54ECB" w:rsidRPr="00C54ECB" w:rsidRDefault="00C54ECB" w:rsidP="00C54ECB">
      <w:pPr>
        <w:pStyle w:val="StandardWeb"/>
        <w:jc w:val="both"/>
        <w:rPr>
          <w:color w:val="000000"/>
        </w:rPr>
      </w:pPr>
      <w:r w:rsidRPr="00C54ECB">
        <w:rPr>
          <w:color w:val="000000"/>
        </w:rPr>
        <w:t>Spomenutim izmjenama Zakona o lokalnim porezima, porez na kuće za odmor postaje porez na nekretnine. Propisane granice visine godišnjeg poreza na nekretnine su od 0,60 do 8,00 eura/m² korisne površine nekretnine. Predlaže se visina godišnjeg poreza na nekretnine u iznosu od 3,50 eura/m2 korisne površine odnosno ista vrijednost trenutnog poreza na kuće za odmor na području grada Pregrade. Sukladno odredbama važećeg Zakona o lokalnim porezima izrađen je</w:t>
      </w:r>
      <w:r>
        <w:rPr>
          <w:color w:val="000000"/>
        </w:rPr>
        <w:t xml:space="preserve"> nacrt</w:t>
      </w:r>
      <w:r w:rsidRPr="00C54ECB">
        <w:rPr>
          <w:color w:val="000000"/>
        </w:rPr>
        <w:t xml:space="preserve"> prijedlog</w:t>
      </w:r>
      <w:r>
        <w:rPr>
          <w:color w:val="000000"/>
        </w:rPr>
        <w:t>a</w:t>
      </w:r>
      <w:r w:rsidRPr="00C54ECB">
        <w:rPr>
          <w:color w:val="000000"/>
        </w:rPr>
        <w:t xml:space="preserve"> nove Odluke o gradskim porezima Grada Pregrade.</w:t>
      </w:r>
    </w:p>
    <w:p w14:paraId="5D0F8121" w14:textId="77777777" w:rsidR="00C54ECB" w:rsidRPr="009317E7" w:rsidRDefault="00C54ECB" w:rsidP="00C54ECB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9317E7">
        <w:rPr>
          <w:rFonts w:ascii="Times New Roman" w:hAnsi="Times New Roman" w:cs="Times New Roman"/>
          <w:color w:val="auto"/>
        </w:rPr>
        <w:t>Nositelj izrade:</w:t>
      </w:r>
    </w:p>
    <w:p w14:paraId="36D9BC62" w14:textId="77777777" w:rsidR="00C54ECB" w:rsidRPr="009317E7" w:rsidRDefault="00C54ECB" w:rsidP="00C54ECB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9317E7">
        <w:rPr>
          <w:rFonts w:ascii="Times New Roman" w:hAnsi="Times New Roman" w:cs="Times New Roman"/>
          <w:color w:val="auto"/>
        </w:rPr>
        <w:t xml:space="preserve">Upravni odjel za financije </w:t>
      </w:r>
    </w:p>
    <w:p w14:paraId="5A1CDCEF" w14:textId="77777777" w:rsidR="00C54ECB" w:rsidRPr="009317E7" w:rsidRDefault="00C54ECB" w:rsidP="00C54ECB">
      <w:pPr>
        <w:jc w:val="right"/>
        <w:rPr>
          <w:rFonts w:ascii="Times New Roman" w:hAnsi="Times New Roman" w:cs="Times New Roman"/>
          <w:sz w:val="28"/>
          <w:szCs w:val="28"/>
        </w:rPr>
      </w:pPr>
      <w:r w:rsidRPr="009317E7">
        <w:rPr>
          <w:rFonts w:ascii="Times New Roman" w:hAnsi="Times New Roman" w:cs="Times New Roman"/>
        </w:rPr>
        <w:t xml:space="preserve">i gospodarstvo Grada </w:t>
      </w:r>
      <w:r>
        <w:rPr>
          <w:rFonts w:ascii="Times New Roman" w:hAnsi="Times New Roman" w:cs="Times New Roman"/>
        </w:rPr>
        <w:t>Pregrade</w:t>
      </w:r>
    </w:p>
    <w:p w14:paraId="512F342B" w14:textId="77777777" w:rsidR="00C54ECB" w:rsidRPr="00C54ECB" w:rsidRDefault="00C54ECB" w:rsidP="00C061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color w:val="7030A1"/>
        </w:rPr>
      </w:pPr>
    </w:p>
    <w:sectPr w:rsidR="00C54ECB" w:rsidRPr="00C54E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F1C3D" w14:textId="77777777" w:rsidR="00F14049" w:rsidRDefault="00F14049" w:rsidP="00737CDA">
      <w:pPr>
        <w:spacing w:after="0" w:line="240" w:lineRule="auto"/>
      </w:pPr>
      <w:r>
        <w:separator/>
      </w:r>
    </w:p>
  </w:endnote>
  <w:endnote w:type="continuationSeparator" w:id="0">
    <w:p w14:paraId="5DAF265A" w14:textId="77777777" w:rsidR="00F14049" w:rsidRDefault="00F14049" w:rsidP="00737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9DF15" w14:textId="77777777" w:rsidR="00F14049" w:rsidRDefault="00F14049" w:rsidP="00737CDA">
      <w:pPr>
        <w:spacing w:after="0" w:line="240" w:lineRule="auto"/>
      </w:pPr>
      <w:r>
        <w:separator/>
      </w:r>
    </w:p>
  </w:footnote>
  <w:footnote w:type="continuationSeparator" w:id="0">
    <w:p w14:paraId="0BDE101F" w14:textId="77777777" w:rsidR="00F14049" w:rsidRDefault="00F14049" w:rsidP="00737C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CFD"/>
    <w:rsid w:val="0001703B"/>
    <w:rsid w:val="000A2C0B"/>
    <w:rsid w:val="000A6494"/>
    <w:rsid w:val="000C50D1"/>
    <w:rsid w:val="000E43FB"/>
    <w:rsid w:val="001531AB"/>
    <w:rsid w:val="001712FE"/>
    <w:rsid w:val="00211B38"/>
    <w:rsid w:val="00362353"/>
    <w:rsid w:val="00374C01"/>
    <w:rsid w:val="00477748"/>
    <w:rsid w:val="004861E0"/>
    <w:rsid w:val="004873AE"/>
    <w:rsid w:val="004940E5"/>
    <w:rsid w:val="00542559"/>
    <w:rsid w:val="0054319E"/>
    <w:rsid w:val="00560A2E"/>
    <w:rsid w:val="00596528"/>
    <w:rsid w:val="005E6824"/>
    <w:rsid w:val="00616C7C"/>
    <w:rsid w:val="00680210"/>
    <w:rsid w:val="00684EBB"/>
    <w:rsid w:val="006A4FDC"/>
    <w:rsid w:val="006B5F57"/>
    <w:rsid w:val="006E152A"/>
    <w:rsid w:val="00700863"/>
    <w:rsid w:val="0071655D"/>
    <w:rsid w:val="00737CDA"/>
    <w:rsid w:val="0076207D"/>
    <w:rsid w:val="0078189D"/>
    <w:rsid w:val="007925F5"/>
    <w:rsid w:val="007979E4"/>
    <w:rsid w:val="007F1019"/>
    <w:rsid w:val="007F2DD9"/>
    <w:rsid w:val="007F4B63"/>
    <w:rsid w:val="008031C0"/>
    <w:rsid w:val="00830E81"/>
    <w:rsid w:val="008A018B"/>
    <w:rsid w:val="0097232F"/>
    <w:rsid w:val="0098338D"/>
    <w:rsid w:val="009E4193"/>
    <w:rsid w:val="00A142B2"/>
    <w:rsid w:val="00A16327"/>
    <w:rsid w:val="00AB66D5"/>
    <w:rsid w:val="00B033E2"/>
    <w:rsid w:val="00B67B9D"/>
    <w:rsid w:val="00B7754B"/>
    <w:rsid w:val="00BC55B1"/>
    <w:rsid w:val="00C06122"/>
    <w:rsid w:val="00C539E1"/>
    <w:rsid w:val="00C54ECB"/>
    <w:rsid w:val="00C77EB9"/>
    <w:rsid w:val="00CC76C3"/>
    <w:rsid w:val="00D01728"/>
    <w:rsid w:val="00D03C4E"/>
    <w:rsid w:val="00D54666"/>
    <w:rsid w:val="00D733DE"/>
    <w:rsid w:val="00DC1C8E"/>
    <w:rsid w:val="00E0796F"/>
    <w:rsid w:val="00E5309B"/>
    <w:rsid w:val="00ED269C"/>
    <w:rsid w:val="00F14049"/>
    <w:rsid w:val="00F31CFD"/>
    <w:rsid w:val="00F55DC1"/>
    <w:rsid w:val="00F66CE3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A040E"/>
  <w15:chartTrackingRefBased/>
  <w15:docId w15:val="{3C08763B-B1DD-41A1-847C-5D6679A4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616C7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16C7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16C7C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16C7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16C7C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737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37CDA"/>
  </w:style>
  <w:style w:type="paragraph" w:styleId="Podnoje">
    <w:name w:val="footer"/>
    <w:basedOn w:val="Normal"/>
    <w:link w:val="PodnojeChar"/>
    <w:uiPriority w:val="99"/>
    <w:unhideWhenUsed/>
    <w:rsid w:val="00737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37CDA"/>
  </w:style>
  <w:style w:type="character" w:styleId="Hiperveza">
    <w:name w:val="Hyperlink"/>
    <w:semiHidden/>
    <w:unhideWhenUsed/>
    <w:rsid w:val="00C77EB9"/>
    <w:rPr>
      <w:color w:val="0563C1"/>
      <w:u w:val="single"/>
    </w:rPr>
  </w:style>
  <w:style w:type="character" w:customStyle="1" w:styleId="apple-converted-space">
    <w:name w:val="apple-converted-space"/>
    <w:basedOn w:val="Zadanifontodlomka"/>
    <w:rsid w:val="00C77EB9"/>
  </w:style>
  <w:style w:type="paragraph" w:styleId="Odlomakpopisa">
    <w:name w:val="List Paragraph"/>
    <w:basedOn w:val="Normal"/>
    <w:uiPriority w:val="34"/>
    <w:qFormat/>
    <w:rsid w:val="001531AB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C54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C54E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3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3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6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4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053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976405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163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032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859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54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7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2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9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21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973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6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576</Words>
  <Characters>3287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Porezna uprava</Company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Krunoslav</dc:creator>
  <cp:keywords/>
  <dc:description/>
  <cp:lastModifiedBy>Marija Golub</cp:lastModifiedBy>
  <cp:revision>3</cp:revision>
  <cp:lastPrinted>2025-01-10T13:25:00Z</cp:lastPrinted>
  <dcterms:created xsi:type="dcterms:W3CDTF">2025-01-10T13:17:00Z</dcterms:created>
  <dcterms:modified xsi:type="dcterms:W3CDTF">2025-01-10T13:25:00Z</dcterms:modified>
</cp:coreProperties>
</file>